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AD" w:rsidRDefault="004B6AC3" w:rsidP="008E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Объявление о проведении процедуры предварительного обсуждения проекта тендерной документации по</w:t>
      </w:r>
      <w:r w:rsidR="00275304" w:rsidRPr="002753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закупк</w:t>
      </w:r>
      <w:r w:rsidR="002753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ам</w:t>
      </w: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8480C" w:rsidRDefault="007A3B46" w:rsidP="008E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46">
        <w:rPr>
          <w:rFonts w:ascii="Times New Roman" w:hAnsi="Times New Roman" w:cs="Times New Roman"/>
          <w:b/>
          <w:sz w:val="28"/>
          <w:szCs w:val="28"/>
        </w:rPr>
        <w:t>«</w:t>
      </w:r>
      <w:r w:rsidR="00834E30">
        <w:rPr>
          <w:rFonts w:ascii="Times New Roman" w:hAnsi="Times New Roman" w:cs="Times New Roman"/>
          <w:b/>
          <w:sz w:val="28"/>
          <w:szCs w:val="28"/>
        </w:rPr>
        <w:t>У</w:t>
      </w:r>
      <w:r w:rsidR="00834E30" w:rsidRPr="00834E30">
        <w:rPr>
          <w:rFonts w:ascii="Times New Roman" w:hAnsi="Times New Roman" w:cs="Times New Roman"/>
          <w:b/>
          <w:sz w:val="28"/>
          <w:szCs w:val="28"/>
        </w:rPr>
        <w:t>слуг</w:t>
      </w:r>
      <w:r w:rsidR="00834E30">
        <w:rPr>
          <w:rFonts w:ascii="Times New Roman" w:hAnsi="Times New Roman" w:cs="Times New Roman"/>
          <w:b/>
          <w:sz w:val="28"/>
          <w:szCs w:val="28"/>
        </w:rPr>
        <w:t>и</w:t>
      </w:r>
      <w:r w:rsidR="00834E30" w:rsidRPr="00834E30">
        <w:rPr>
          <w:rFonts w:ascii="Times New Roman" w:hAnsi="Times New Roman" w:cs="Times New Roman"/>
          <w:b/>
          <w:sz w:val="28"/>
          <w:szCs w:val="28"/>
        </w:rPr>
        <w:t xml:space="preserve"> по доставке грузов</w:t>
      </w:r>
      <w:r w:rsidRPr="007A3B46">
        <w:rPr>
          <w:rFonts w:ascii="Times New Roman" w:hAnsi="Times New Roman" w:cs="Times New Roman"/>
          <w:b/>
          <w:sz w:val="28"/>
          <w:szCs w:val="28"/>
        </w:rPr>
        <w:t>»</w:t>
      </w:r>
      <w:r w:rsidR="008E70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AC3" w:rsidRPr="00091FA7" w:rsidRDefault="008E703F" w:rsidP="008E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3F">
        <w:rPr>
          <w:rFonts w:ascii="Times New Roman" w:hAnsi="Times New Roman" w:cs="Times New Roman"/>
          <w:b/>
          <w:sz w:val="28"/>
          <w:szCs w:val="28"/>
        </w:rPr>
        <w:t>с применением торгов на понижение</w:t>
      </w:r>
    </w:p>
    <w:p w:rsidR="004B6AC3" w:rsidRPr="00091FA7" w:rsidRDefault="004B6AC3" w:rsidP="004B6AC3">
      <w:pPr>
        <w:spacing w:after="0" w:line="270" w:lineRule="atLeast"/>
        <w:outlineLvl w:val="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D5ABF" w:rsidRPr="000D5ABF" w:rsidRDefault="000D5ABF" w:rsidP="000D5ABF">
      <w:pPr>
        <w:spacing w:after="0" w:line="270" w:lineRule="atLeast"/>
        <w:outlineLvl w:val="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D5ABF" w:rsidRPr="000D5ABF" w:rsidRDefault="000D5ABF" w:rsidP="000D5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Calibri" w:hAnsi="Times New Roman" w:cs="Times New Roman"/>
          <w:bCs/>
          <w:sz w:val="24"/>
          <w:szCs w:val="24"/>
        </w:rPr>
        <w:t xml:space="preserve">Акционерное общество «Тыныс» </w:t>
      </w: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АО «Тыныс»), в целях </w:t>
      </w:r>
      <w:proofErr w:type="gramStart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процедуры предварительного обсуждения проекта тендерной документации</w:t>
      </w:r>
      <w:proofErr w:type="gramEnd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закупкам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F4F00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F4F00">
        <w:rPr>
          <w:rFonts w:ascii="Times New Roman" w:hAnsi="Times New Roman" w:cs="Times New Roman"/>
          <w:sz w:val="24"/>
          <w:szCs w:val="24"/>
        </w:rPr>
        <w:t xml:space="preserve"> по доставке грузов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потенциальными поставщиками размещает проект тендерной документации для предварительного обсуждения. </w:t>
      </w:r>
    </w:p>
    <w:p w:rsidR="000D5ABF" w:rsidRPr="000D5ABF" w:rsidRDefault="000D5ABF" w:rsidP="000D5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ABF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E913B2">
        <w:rPr>
          <w:rFonts w:ascii="Times New Roman" w:eastAsia="Calibri" w:hAnsi="Times New Roman" w:cs="Times New Roman"/>
          <w:sz w:val="24"/>
          <w:szCs w:val="24"/>
        </w:rPr>
        <w:t>06</w:t>
      </w:r>
      <w:r w:rsidRPr="000D5ABF">
        <w:rPr>
          <w:rFonts w:ascii="Times New Roman" w:eastAsia="Calibri" w:hAnsi="Times New Roman" w:cs="Times New Roman"/>
          <w:sz w:val="24"/>
          <w:szCs w:val="24"/>
        </w:rPr>
        <w:t>.0</w:t>
      </w:r>
      <w:r w:rsidR="00E913B2">
        <w:rPr>
          <w:rFonts w:ascii="Times New Roman" w:eastAsia="Calibri" w:hAnsi="Times New Roman" w:cs="Times New Roman"/>
          <w:sz w:val="24"/>
          <w:szCs w:val="24"/>
        </w:rPr>
        <w:t>4</w:t>
      </w:r>
      <w:r w:rsidRPr="000D5ABF">
        <w:rPr>
          <w:rFonts w:ascii="Times New Roman" w:eastAsia="Calibri" w:hAnsi="Times New Roman" w:cs="Times New Roman"/>
          <w:sz w:val="24"/>
          <w:szCs w:val="24"/>
        </w:rPr>
        <w:t>.2017г 1</w:t>
      </w:r>
      <w:r w:rsidR="00C11209">
        <w:rPr>
          <w:rFonts w:ascii="Times New Roman" w:eastAsia="Calibri" w:hAnsi="Times New Roman" w:cs="Times New Roman"/>
          <w:sz w:val="24"/>
          <w:szCs w:val="24"/>
        </w:rPr>
        <w:t>0</w:t>
      </w:r>
      <w:r w:rsidRPr="000D5ABF">
        <w:rPr>
          <w:rFonts w:ascii="Times New Roman" w:eastAsia="Calibri" w:hAnsi="Times New Roman" w:cs="Times New Roman"/>
          <w:sz w:val="24"/>
          <w:szCs w:val="24"/>
        </w:rPr>
        <w:t xml:space="preserve">:00ч. Окончание </w:t>
      </w:r>
      <w:r w:rsidR="00C11209">
        <w:rPr>
          <w:rFonts w:ascii="Times New Roman" w:eastAsia="Calibri" w:hAnsi="Times New Roman" w:cs="Times New Roman"/>
          <w:sz w:val="24"/>
          <w:szCs w:val="24"/>
        </w:rPr>
        <w:t>20</w:t>
      </w:r>
      <w:r w:rsidRPr="000D5ABF">
        <w:rPr>
          <w:rFonts w:ascii="Times New Roman" w:eastAsia="Calibri" w:hAnsi="Times New Roman" w:cs="Times New Roman"/>
          <w:sz w:val="24"/>
          <w:szCs w:val="24"/>
        </w:rPr>
        <w:t>.04.2017г. 1</w:t>
      </w:r>
      <w:r w:rsidR="00C11209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 w:rsidRPr="000D5ABF">
        <w:rPr>
          <w:rFonts w:ascii="Times New Roman" w:eastAsia="Calibri" w:hAnsi="Times New Roman" w:cs="Times New Roman"/>
          <w:sz w:val="24"/>
          <w:szCs w:val="24"/>
        </w:rPr>
        <w:t>:00ч.</w:t>
      </w:r>
    </w:p>
    <w:p w:rsidR="000D5ABF" w:rsidRPr="000D5ABF" w:rsidRDefault="000D5ABF" w:rsidP="000D5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тендерной документации, а также запросы о разъяснении положений проекта тендерной документации могут быть направлены не позднее 5 (пяти) рабочих дней со дня размещения тендерной документации.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тендерной документации, в случае их наличия, необходимо предоставить официальным письмом по адресу: АО «Тыныс», г.Кокшетау, ул. Мира 13, до 16:00 времени Астаны.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замечаний к проекту тендерной документации принимается решение об утверждении тендерной документации.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замечаний АО «Тыныс» в течение 5 (пяти) рабочих дней со дня </w:t>
      </w:r>
      <w:proofErr w:type="gramStart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предварительного обсуждения проекта тендерной документации</w:t>
      </w:r>
      <w:proofErr w:type="gramEnd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вносит изменения и (или) дополнения в проект тендерной документации;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отклоняет замечания к проекту тендерной документации с указанием обоснований причин их отклонения;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дает разъяснения положений проекта тендерной документации.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принятия указанных решений АО «Тыныс» вправе принять решение об утверждении тендерной документации.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«Тыныс» не позднее одного рабочего дня со дня принятия одного из решений, указанных в настоящем пункте, </w:t>
      </w:r>
      <w:proofErr w:type="gramStart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веб-сайте АО «Тыныс» протокол предварительного обсуждения проекта тендерной документации, а также текст тендерной документации.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решениях по ним.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АО «Тыныс» по результатам предварительного обсуждения проекта тендерной документации может быть обжаловано в порядке, определенном Правилами осуществления контроля, утвержденными Советом директоров АО «ФНБ «Самрук – Казына».</w:t>
      </w:r>
    </w:p>
    <w:p w:rsidR="000D5ABF" w:rsidRPr="000D5ABF" w:rsidRDefault="000D5ABF" w:rsidP="000D5AB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проведению процедур открытого тендера можно получить по телефону: тел/факс: 8 (7162) 25-82-78, </w:t>
      </w:r>
      <w:r w:rsidRPr="000D5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0D5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tynys</w:t>
      </w:r>
      <w:proofErr w:type="spellEnd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D5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Pr="000D5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ABF" w:rsidRDefault="000D5ABF" w:rsidP="003359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D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61"/>
    <w:rsid w:val="00036A25"/>
    <w:rsid w:val="000516FA"/>
    <w:rsid w:val="00091FA7"/>
    <w:rsid w:val="000D47D5"/>
    <w:rsid w:val="000D5ABF"/>
    <w:rsid w:val="00275304"/>
    <w:rsid w:val="0033596D"/>
    <w:rsid w:val="004B6AC3"/>
    <w:rsid w:val="00522848"/>
    <w:rsid w:val="005B369C"/>
    <w:rsid w:val="005C10AD"/>
    <w:rsid w:val="006D5642"/>
    <w:rsid w:val="007528AB"/>
    <w:rsid w:val="007A3B46"/>
    <w:rsid w:val="00834E30"/>
    <w:rsid w:val="00897393"/>
    <w:rsid w:val="008E703F"/>
    <w:rsid w:val="00993581"/>
    <w:rsid w:val="009F4F00"/>
    <w:rsid w:val="00A73C61"/>
    <w:rsid w:val="00AC7ED1"/>
    <w:rsid w:val="00AD131C"/>
    <w:rsid w:val="00B4174A"/>
    <w:rsid w:val="00B8480C"/>
    <w:rsid w:val="00C11209"/>
    <w:rsid w:val="00C87C22"/>
    <w:rsid w:val="00CE322B"/>
    <w:rsid w:val="00D93266"/>
    <w:rsid w:val="00E20BE9"/>
    <w:rsid w:val="00E21EB1"/>
    <w:rsid w:val="00E913B2"/>
    <w:rsid w:val="00E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Djabaev Danijar</dc:creator>
  <cp:keywords/>
  <dc:description/>
  <cp:lastModifiedBy>Максим</cp:lastModifiedBy>
  <cp:revision>33</cp:revision>
  <dcterms:created xsi:type="dcterms:W3CDTF">2016-05-06T04:24:00Z</dcterms:created>
  <dcterms:modified xsi:type="dcterms:W3CDTF">2017-04-05T04:34:00Z</dcterms:modified>
</cp:coreProperties>
</file>